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C5" w:rsidRDefault="00BA24C5" w:rsidP="00BA24C5">
      <w:pPr>
        <w:pStyle w:val="ConsPlusNormal"/>
        <w:spacing w:before="220"/>
        <w:ind w:firstLine="540"/>
        <w:jc w:val="center"/>
        <w:rPr>
          <w:b/>
          <w:sz w:val="28"/>
          <w:szCs w:val="28"/>
        </w:rPr>
      </w:pPr>
      <w:r w:rsidRPr="00BA24C5">
        <w:rPr>
          <w:b/>
          <w:sz w:val="28"/>
          <w:szCs w:val="28"/>
        </w:rPr>
        <w:t>Порядок уведомления заявителей о результатах предоставления государственной услуги</w:t>
      </w:r>
    </w:p>
    <w:p w:rsidR="00F345D5" w:rsidRPr="00BA24C5" w:rsidRDefault="00F345D5" w:rsidP="00BA24C5">
      <w:pPr>
        <w:pStyle w:val="ConsPlusNormal"/>
        <w:spacing w:before="22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F345D5" w:rsidRPr="00F345D5" w:rsidRDefault="00F345D5" w:rsidP="00F345D5">
      <w:pPr>
        <w:rPr>
          <w:rFonts w:ascii="Calibri" w:eastAsia="Times New Roman" w:hAnsi="Calibri" w:cs="Calibri"/>
          <w:szCs w:val="20"/>
          <w:lang w:eastAsia="ru-RU"/>
        </w:rPr>
      </w:pPr>
      <w:r w:rsidRPr="00F345D5">
        <w:rPr>
          <w:rFonts w:ascii="Calibri" w:eastAsia="Times New Roman" w:hAnsi="Calibri" w:cs="Calibri"/>
          <w:szCs w:val="20"/>
          <w:lang w:eastAsia="ru-RU"/>
        </w:rPr>
        <w:t>81. Должностное лицо территориального органа Фонда, ответственное за предоставление государственной услуги, после подписания руководителем территориального органа Фонда приказа о назначении единовременной страховой выплаты и (или) ежемесячной страховой выплаты либо письменного отказа в назначении единовременной и (или) ежемесячной страховых выплат уведомляет заявителя о принятом решении посредством почтовой связи или в электронной форме через Единый портал (в случае подачи заявления в форме электронного документа).</w:t>
      </w:r>
    </w:p>
    <w:p w:rsidR="002408F5" w:rsidRDefault="00F345D5" w:rsidP="00F345D5">
      <w:r w:rsidRPr="00F345D5">
        <w:rPr>
          <w:rFonts w:ascii="Calibri" w:eastAsia="Times New Roman" w:hAnsi="Calibri" w:cs="Calibri"/>
          <w:szCs w:val="20"/>
          <w:lang w:eastAsia="ru-RU"/>
        </w:rPr>
        <w:t>(в ред. Приказа Минтруда России от 22.11.2017 N 798н)</w:t>
      </w:r>
    </w:p>
    <w:sectPr w:rsidR="0024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4D"/>
    <w:rsid w:val="000B41AF"/>
    <w:rsid w:val="0011424D"/>
    <w:rsid w:val="002408F5"/>
    <w:rsid w:val="00BA24C5"/>
    <w:rsid w:val="00F3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0408-A3AD-453F-A69B-7A88B28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Лилия Александровна</dc:creator>
  <cp:keywords/>
  <dc:description/>
  <cp:lastModifiedBy>Шадрина Лилия Александровна</cp:lastModifiedBy>
  <cp:revision>4</cp:revision>
  <dcterms:created xsi:type="dcterms:W3CDTF">2018-03-14T13:50:00Z</dcterms:created>
  <dcterms:modified xsi:type="dcterms:W3CDTF">2018-03-14T14:00:00Z</dcterms:modified>
</cp:coreProperties>
</file>